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8B" w:rsidRDefault="00C3578B" w:rsidP="00C3578B">
      <w:r>
        <w:rPr>
          <w:noProof/>
          <w:sz w:val="26"/>
          <w:szCs w:val="26"/>
        </w:rPr>
        <w:drawing>
          <wp:inline distT="0" distB="0" distL="0" distR="0">
            <wp:extent cx="690245" cy="6902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6DCA">
        <w:rPr>
          <w:noProof/>
        </w:rPr>
        <w:drawing>
          <wp:inline distT="0" distB="0" distL="0" distR="0">
            <wp:extent cx="4866468" cy="735330"/>
            <wp:effectExtent l="0" t="0" r="0" b="0"/>
            <wp:docPr id="21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ject 2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 l="-2921" t="-768" r="-2565" b="-8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468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78B" w:rsidRDefault="00C3578B" w:rsidP="00C3578B"/>
    <w:p w:rsidR="00C3578B" w:rsidRDefault="00C3578B" w:rsidP="00C3578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E6DCA">
        <w:rPr>
          <w:rFonts w:ascii="Times New Roman" w:hAnsi="Times New Roman" w:cs="Times New Roman"/>
          <w:b/>
          <w:color w:val="002060"/>
          <w:sz w:val="28"/>
          <w:szCs w:val="28"/>
        </w:rPr>
        <w:t>COMUNICAT DE PRESĂ</w:t>
      </w:r>
    </w:p>
    <w:p w:rsidR="00C3578B" w:rsidRPr="00AA4D84" w:rsidRDefault="00BF3BF0" w:rsidP="003C79EB">
      <w:pPr>
        <w:pStyle w:val="Heading4"/>
        <w:spacing w:before="0" w:line="276" w:lineRule="auto"/>
        <w:ind w:firstLine="720"/>
        <w:jc w:val="both"/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</w:pPr>
      <w:r>
        <w:rPr>
          <w:rFonts w:ascii="Times New Roman" w:hAnsi="Times New Roman" w:cs="Times New Roman"/>
          <w:b w:val="0"/>
          <w:i w:val="0"/>
          <w:color w:val="auto"/>
        </w:rPr>
        <w:t>În 2017</w:t>
      </w:r>
      <w:r w:rsidR="00224122">
        <w:rPr>
          <w:rFonts w:ascii="Times New Roman" w:hAnsi="Times New Roman" w:cs="Times New Roman"/>
          <w:b w:val="0"/>
          <w:i w:val="0"/>
          <w:color w:val="auto"/>
        </w:rPr>
        <w:t xml:space="preserve"> România era </w:t>
      </w:r>
      <w:proofErr w:type="spellStart"/>
      <w:r w:rsidR="00C3578B" w:rsidRPr="00C3578B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pe</w:t>
      </w:r>
      <w:proofErr w:type="spellEnd"/>
      <w:r w:rsidR="00007D0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</w:t>
      </w:r>
      <w:proofErr w:type="spellStart"/>
      <w:r w:rsidR="00C3578B" w:rsidRPr="00C3578B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primul</w:t>
      </w:r>
      <w:proofErr w:type="spellEnd"/>
      <w:r w:rsidR="00007D0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</w:t>
      </w:r>
      <w:r w:rsidR="00C3578B" w:rsidRPr="00C3578B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loc</w:t>
      </w:r>
      <w:r w:rsidR="00007D0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</w:t>
      </w:r>
      <w:proofErr w:type="spellStart"/>
      <w:r w:rsidR="00C3578B" w:rsidRPr="00C3578B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în</w:t>
      </w:r>
      <w:proofErr w:type="spellEnd"/>
      <w:r w:rsidR="00C3578B" w:rsidRPr="00C3578B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UE </w:t>
      </w:r>
      <w:proofErr w:type="spellStart"/>
      <w:r w:rsidR="00224122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în</w:t>
      </w:r>
      <w:proofErr w:type="spellEnd"/>
      <w:r w:rsidR="00007D0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</w:t>
      </w:r>
      <w:proofErr w:type="spellStart"/>
      <w:r w:rsidR="00224122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ce</w:t>
      </w:r>
      <w:proofErr w:type="spellEnd"/>
      <w:r w:rsidR="00007D0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</w:t>
      </w:r>
      <w:proofErr w:type="spellStart"/>
      <w:r w:rsidR="00224122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priveşte</w:t>
      </w:r>
      <w:proofErr w:type="spellEnd"/>
      <w:r w:rsidR="00007D0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</w:t>
      </w:r>
      <w:proofErr w:type="spellStart"/>
      <w:r w:rsidR="00C3578B" w:rsidRPr="00C3578B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numărul</w:t>
      </w:r>
      <w:proofErr w:type="spellEnd"/>
      <w:r w:rsidR="00C3578B" w:rsidRPr="00C3578B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de </w:t>
      </w:r>
      <w:proofErr w:type="spellStart"/>
      <w:r w:rsidR="00C3578B" w:rsidRPr="00C3578B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copii</w:t>
      </w:r>
      <w:proofErr w:type="spellEnd"/>
      <w:r w:rsidR="00007D09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</w:t>
      </w:r>
      <w:proofErr w:type="spellStart"/>
      <w:r w:rsidR="00C3578B" w:rsidRPr="00C3578B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născuţi</w:t>
      </w:r>
      <w:proofErr w:type="spellEnd"/>
      <w:r w:rsidR="00C3578B" w:rsidRPr="00C3578B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de </w:t>
      </w:r>
      <w:proofErr w:type="spellStart"/>
      <w:r w:rsidR="00C3578B" w:rsidRPr="00C3578B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mame</w:t>
      </w:r>
      <w:proofErr w:type="spellEnd"/>
      <w:r w:rsidR="00C3578B" w:rsidRPr="00C3578B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cu </w:t>
      </w:r>
      <w:proofErr w:type="spellStart"/>
      <w:r w:rsidR="00C3578B" w:rsidRPr="00C3578B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vârste</w:t>
      </w:r>
      <w:proofErr w:type="spellEnd"/>
      <w:r w:rsidR="00C3578B" w:rsidRPr="00C3578B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sub 15 </w:t>
      </w:r>
      <w:proofErr w:type="spellStart"/>
      <w:r w:rsidR="00C3578B" w:rsidRPr="00C3578B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ani</w:t>
      </w:r>
      <w:proofErr w:type="spellEnd"/>
      <w:r w:rsidR="00C3578B" w:rsidRPr="00C3578B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, </w:t>
      </w:r>
      <w:proofErr w:type="spellStart"/>
      <w:r w:rsidR="00C3578B" w:rsidRPr="00C3578B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reprezentând</w:t>
      </w:r>
      <w:proofErr w:type="spellEnd"/>
      <w:r w:rsidR="00F8499D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41%</w:t>
      </w:r>
      <w:r w:rsidR="00F8499D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</w:t>
      </w:r>
      <w:proofErr w:type="spellStart"/>
      <w:r w:rsidR="00C3578B" w:rsidRPr="00C3578B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dintre</w:t>
      </w:r>
      <w:proofErr w:type="spellEnd"/>
      <w:r w:rsidR="00FC35DA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</w:t>
      </w:r>
      <w:proofErr w:type="spellStart"/>
      <w:r w:rsidR="00C3578B" w:rsidRPr="00C3578B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toate</w:t>
      </w:r>
      <w:proofErr w:type="spellEnd"/>
      <w:r w:rsidR="00F8499D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</w:t>
      </w:r>
      <w:proofErr w:type="spellStart"/>
      <w:r w:rsidR="00C3578B" w:rsidRPr="00C3578B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cazurile</w:t>
      </w:r>
      <w:proofErr w:type="spellEnd"/>
      <w:r w:rsidR="00F8499D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</w:t>
      </w:r>
      <w:proofErr w:type="spellStart"/>
      <w:r w:rsidR="00C3578B" w:rsidRPr="00C3578B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Uniunii</w:t>
      </w:r>
      <w:proofErr w:type="spellEnd"/>
      <w:r w:rsidR="00F8499D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</w:t>
      </w:r>
      <w:proofErr w:type="spellStart"/>
      <w:r w:rsidR="00C3578B" w:rsidRPr="00C3578B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Europene</w:t>
      </w:r>
      <w:proofErr w:type="spellEnd"/>
      <w:r w:rsidR="00C3578B" w:rsidRPr="00C3578B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(</w:t>
      </w:r>
      <w:r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383</w:t>
      </w:r>
      <w:r w:rsidR="00191245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</w:t>
      </w:r>
      <w:proofErr w:type="spellStart"/>
      <w:r w:rsidR="00C3578B" w:rsidRPr="00C3578B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născuți</w:t>
      </w:r>
      <w:proofErr w:type="spellEnd"/>
      <w:r w:rsidR="00C3578B" w:rsidRPr="00C3578B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vii</w:t>
      </w:r>
      <w:r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)</w:t>
      </w:r>
      <w:r w:rsidR="00224122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>, conform</w:t>
      </w:r>
      <w:r w:rsidR="00191245">
        <w:rPr>
          <w:rFonts w:ascii="Times New Roman" w:eastAsia="Times New Roman" w:hAnsi="Times New Roman" w:cs="Times New Roman"/>
          <w:b w:val="0"/>
          <w:i w:val="0"/>
          <w:color w:val="auto"/>
          <w:lang w:val="en-US" w:eastAsia="en-US"/>
        </w:rPr>
        <w:t xml:space="preserve"> </w:t>
      </w:r>
      <w:r w:rsidR="00590825">
        <w:rPr>
          <w:rFonts w:ascii="Times New Roman" w:hAnsi="Times New Roman" w:cs="Times New Roman"/>
          <w:b w:val="0"/>
          <w:i w:val="0"/>
          <w:color w:val="auto"/>
        </w:rPr>
        <w:t>datelor Eurostat</w:t>
      </w:r>
      <w:r w:rsidR="00D65628" w:rsidRPr="00FC2450">
        <w:rPr>
          <w:rFonts w:ascii="Times New Roman" w:hAnsi="Times New Roman" w:cs="Times New Roman"/>
          <w:b w:val="0"/>
          <w:i w:val="0"/>
          <w:color w:val="auto"/>
        </w:rPr>
        <w:t>.</w:t>
      </w:r>
    </w:p>
    <w:p w:rsidR="00BF3BF0" w:rsidRPr="00FC2450" w:rsidRDefault="00224122" w:rsidP="003C79EB">
      <w:pPr>
        <w:tabs>
          <w:tab w:val="left" w:pos="669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A4D84">
        <w:rPr>
          <w:rFonts w:ascii="Times New Roman" w:hAnsi="Times New Roman" w:cs="Times New Roman"/>
          <w:sz w:val="24"/>
          <w:szCs w:val="24"/>
        </w:rPr>
        <w:t>Fenomenul</w:t>
      </w:r>
      <w:proofErr w:type="spellEnd"/>
      <w:r w:rsidR="0019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84">
        <w:rPr>
          <w:rFonts w:ascii="Times New Roman" w:hAnsi="Times New Roman" w:cs="Times New Roman"/>
          <w:sz w:val="24"/>
          <w:szCs w:val="24"/>
        </w:rPr>
        <w:t>mamelor</w:t>
      </w:r>
      <w:proofErr w:type="spellEnd"/>
      <w:r w:rsidR="0019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84">
        <w:rPr>
          <w:rFonts w:ascii="Times New Roman" w:hAnsi="Times New Roman" w:cs="Times New Roman"/>
          <w:sz w:val="24"/>
          <w:szCs w:val="24"/>
        </w:rPr>
        <w:t>minore</w:t>
      </w:r>
      <w:proofErr w:type="spellEnd"/>
      <w:r w:rsidRPr="00AA4D84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AA4D84">
        <w:rPr>
          <w:rFonts w:ascii="Times New Roman" w:hAnsi="Times New Roman" w:cs="Times New Roman"/>
          <w:sz w:val="24"/>
          <w:szCs w:val="24"/>
        </w:rPr>
        <w:t>plasează</w:t>
      </w:r>
      <w:proofErr w:type="spellEnd"/>
      <w:r w:rsidR="0019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84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="0019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8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19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84">
        <w:rPr>
          <w:rFonts w:ascii="Times New Roman" w:hAnsi="Times New Roman" w:cs="Times New Roman"/>
          <w:sz w:val="24"/>
          <w:szCs w:val="24"/>
        </w:rPr>
        <w:t>primele</w:t>
      </w:r>
      <w:proofErr w:type="spellEnd"/>
      <w:r w:rsidR="0019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84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AA4D8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A4D84">
        <w:rPr>
          <w:rFonts w:ascii="Times New Roman" w:hAnsi="Times New Roman" w:cs="Times New Roman"/>
          <w:sz w:val="24"/>
          <w:szCs w:val="24"/>
        </w:rPr>
        <w:t>Europa</w:t>
      </w:r>
      <w:proofErr w:type="spellEnd"/>
      <w:r w:rsidRPr="00AA4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D84">
        <w:rPr>
          <w:rFonts w:ascii="Times New Roman" w:hAnsi="Times New Roman" w:cs="Times New Roman"/>
          <w:sz w:val="24"/>
          <w:szCs w:val="24"/>
        </w:rPr>
        <w:t>esteunul</w:t>
      </w:r>
      <w:proofErr w:type="spellEnd"/>
      <w:r w:rsidRPr="00AA4D84">
        <w:rPr>
          <w:rFonts w:ascii="Times New Roman" w:hAnsi="Times New Roman" w:cs="Times New Roman"/>
          <w:sz w:val="24"/>
          <w:szCs w:val="24"/>
        </w:rPr>
        <w:t xml:space="preserve"> complex, ale </w:t>
      </w:r>
      <w:proofErr w:type="spellStart"/>
      <w:r w:rsidRPr="00AA4D84">
        <w:rPr>
          <w:rFonts w:ascii="Times New Roman" w:hAnsi="Times New Roman" w:cs="Times New Roman"/>
          <w:sz w:val="24"/>
          <w:szCs w:val="24"/>
        </w:rPr>
        <w:t>cărui</w:t>
      </w:r>
      <w:proofErr w:type="spellEnd"/>
      <w:r w:rsidR="00FC3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84">
        <w:rPr>
          <w:rFonts w:ascii="Times New Roman" w:hAnsi="Times New Roman" w:cs="Times New Roman"/>
          <w:sz w:val="24"/>
          <w:szCs w:val="24"/>
        </w:rPr>
        <w:t>consecințe</w:t>
      </w:r>
      <w:proofErr w:type="spellEnd"/>
      <w:r w:rsidR="00FC3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84">
        <w:rPr>
          <w:rFonts w:ascii="Times New Roman" w:hAnsi="Times New Roman" w:cs="Times New Roman"/>
          <w:sz w:val="24"/>
          <w:szCs w:val="24"/>
        </w:rPr>
        <w:t>afectează</w:t>
      </w:r>
      <w:proofErr w:type="spellEnd"/>
      <w:r w:rsidR="00FC3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84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AA4D84">
        <w:rPr>
          <w:rFonts w:ascii="Times New Roman" w:hAnsi="Times New Roman" w:cs="Times New Roman"/>
          <w:sz w:val="24"/>
          <w:szCs w:val="24"/>
        </w:rPr>
        <w:t xml:space="preserve"> mama, </w:t>
      </w:r>
      <w:proofErr w:type="spellStart"/>
      <w:r w:rsidRPr="00AA4D84">
        <w:rPr>
          <w:rFonts w:ascii="Times New Roman" w:hAnsi="Times New Roman" w:cs="Times New Roman"/>
          <w:sz w:val="24"/>
          <w:szCs w:val="24"/>
        </w:rPr>
        <w:t>câ</w:t>
      </w:r>
      <w:proofErr w:type="spellEnd"/>
      <w:r w:rsidR="00FC3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84">
        <w:rPr>
          <w:rFonts w:ascii="Times New Roman" w:hAnsi="Times New Roman" w:cs="Times New Roman"/>
          <w:sz w:val="24"/>
          <w:szCs w:val="24"/>
        </w:rPr>
        <w:t>tși</w:t>
      </w:r>
      <w:proofErr w:type="spellEnd"/>
      <w:r w:rsidR="00FC3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84">
        <w:rPr>
          <w:rFonts w:ascii="Times New Roman" w:hAnsi="Times New Roman" w:cs="Times New Roman"/>
          <w:sz w:val="24"/>
          <w:szCs w:val="24"/>
        </w:rPr>
        <w:t>copilul</w:t>
      </w:r>
      <w:proofErr w:type="spellEnd"/>
      <w:r w:rsidR="00406248" w:rsidRPr="00AA4D84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406248">
        <w:rPr>
          <w:rFonts w:ascii="Times New Roman" w:hAnsi="Times New Roman" w:cs="Times New Roman"/>
          <w:sz w:val="24"/>
          <w:szCs w:val="24"/>
        </w:rPr>
        <w:t>Fenomenul</w:t>
      </w:r>
      <w:r w:rsidR="00614542">
        <w:rPr>
          <w:rFonts w:ascii="Times New Roman" w:hAnsi="Times New Roman" w:cs="Times New Roman"/>
          <w:sz w:val="24"/>
          <w:szCs w:val="24"/>
        </w:rPr>
        <w:t>„</w:t>
      </w:r>
      <w:r w:rsidRPr="00406248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40624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06248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="00614542">
        <w:rPr>
          <w:rFonts w:ascii="Times New Roman" w:hAnsi="Times New Roman" w:cs="Times New Roman"/>
          <w:sz w:val="24"/>
          <w:szCs w:val="24"/>
        </w:rPr>
        <w:t>”</w:t>
      </w:r>
      <w:r w:rsidRPr="00406248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406248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FC3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248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="00FC3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248">
        <w:rPr>
          <w:rFonts w:ascii="Times New Roman" w:hAnsi="Times New Roman" w:cs="Times New Roman"/>
          <w:sz w:val="24"/>
          <w:szCs w:val="24"/>
        </w:rPr>
        <w:t>nașteri</w:t>
      </w:r>
      <w:proofErr w:type="spellEnd"/>
      <w:r w:rsidRPr="00406248">
        <w:rPr>
          <w:rFonts w:ascii="Times New Roman" w:hAnsi="Times New Roman" w:cs="Times New Roman"/>
          <w:sz w:val="24"/>
          <w:szCs w:val="24"/>
        </w:rPr>
        <w:t xml:space="preserve"> premature, </w:t>
      </w:r>
      <w:proofErr w:type="spellStart"/>
      <w:r w:rsidRPr="00406248">
        <w:rPr>
          <w:rFonts w:ascii="Times New Roman" w:hAnsi="Times New Roman" w:cs="Times New Roman"/>
          <w:sz w:val="24"/>
          <w:szCs w:val="24"/>
        </w:rPr>
        <w:t>rată</w:t>
      </w:r>
      <w:proofErr w:type="spellEnd"/>
      <w:r w:rsidRPr="0040624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6248">
        <w:rPr>
          <w:rFonts w:ascii="Times New Roman" w:hAnsi="Times New Roman" w:cs="Times New Roman"/>
          <w:sz w:val="24"/>
          <w:szCs w:val="24"/>
        </w:rPr>
        <w:t>vaccinare</w:t>
      </w:r>
      <w:proofErr w:type="spellEnd"/>
      <w:r w:rsidR="00FC3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248">
        <w:rPr>
          <w:rFonts w:ascii="Times New Roman" w:hAnsi="Times New Roman" w:cs="Times New Roman"/>
          <w:sz w:val="24"/>
          <w:szCs w:val="24"/>
        </w:rPr>
        <w:t>scăzută</w:t>
      </w:r>
      <w:proofErr w:type="spellEnd"/>
      <w:r w:rsidR="00FC35DA">
        <w:rPr>
          <w:rFonts w:ascii="Times New Roman" w:hAnsi="Times New Roman" w:cs="Times New Roman"/>
          <w:sz w:val="24"/>
          <w:szCs w:val="24"/>
        </w:rPr>
        <w:t xml:space="preserve"> </w:t>
      </w:r>
      <w:r w:rsidRPr="00406248">
        <w:rPr>
          <w:rFonts w:ascii="Times New Roman" w:hAnsi="Times New Roman" w:cs="Times New Roman"/>
          <w:sz w:val="24"/>
          <w:szCs w:val="24"/>
        </w:rPr>
        <w:t>ș</w:t>
      </w:r>
      <w:r w:rsidR="00FC3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248">
        <w:rPr>
          <w:rFonts w:ascii="Times New Roman" w:hAnsi="Times New Roman" w:cs="Times New Roman"/>
          <w:sz w:val="24"/>
          <w:szCs w:val="24"/>
        </w:rPr>
        <w:t>iriscuri</w:t>
      </w:r>
      <w:proofErr w:type="spellEnd"/>
      <w:r w:rsidR="00FC3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248">
        <w:rPr>
          <w:rFonts w:ascii="Times New Roman" w:hAnsi="Times New Roman" w:cs="Times New Roman"/>
          <w:sz w:val="24"/>
          <w:szCs w:val="24"/>
        </w:rPr>
        <w:t>sociale–</w:t>
      </w:r>
      <w:r w:rsidR="00406248" w:rsidRPr="0040624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406248" w:rsidRPr="00406248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406248" w:rsidRPr="00406248">
        <w:rPr>
          <w:rFonts w:ascii="Times New Roman" w:hAnsi="Times New Roman" w:cs="Times New Roman"/>
          <w:sz w:val="24"/>
          <w:szCs w:val="24"/>
        </w:rPr>
        <w:t>fenomen</w:t>
      </w:r>
      <w:proofErr w:type="spellEnd"/>
      <w:r w:rsidR="00406248" w:rsidRPr="00406248">
        <w:rPr>
          <w:rFonts w:ascii="Times New Roman" w:hAnsi="Times New Roman" w:cs="Times New Roman"/>
          <w:sz w:val="24"/>
          <w:szCs w:val="24"/>
        </w:rPr>
        <w:t xml:space="preserve"> social, </w:t>
      </w:r>
      <w:proofErr w:type="spellStart"/>
      <w:r w:rsidR="00406248" w:rsidRPr="0040624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C3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248" w:rsidRPr="0040624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FC3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248" w:rsidRPr="00406248">
        <w:rPr>
          <w:rFonts w:ascii="Times New Roman" w:hAnsi="Times New Roman" w:cs="Times New Roman"/>
          <w:sz w:val="24"/>
          <w:szCs w:val="24"/>
        </w:rPr>
        <w:t>efectele</w:t>
      </w:r>
      <w:proofErr w:type="spellEnd"/>
      <w:r w:rsidR="00406248" w:rsidRPr="00406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248" w:rsidRPr="00406248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="00406248" w:rsidRPr="0040624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06248" w:rsidRPr="00406248">
        <w:rPr>
          <w:rFonts w:ascii="Times New Roman" w:hAnsi="Times New Roman" w:cs="Times New Roman"/>
          <w:sz w:val="24"/>
          <w:szCs w:val="24"/>
        </w:rPr>
        <w:t>limitează</w:t>
      </w:r>
      <w:proofErr w:type="spellEnd"/>
      <w:r w:rsidR="00406248" w:rsidRPr="0040624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06248" w:rsidRPr="00406248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="00FC3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248" w:rsidRPr="00406248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FC3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248" w:rsidRPr="00406248">
        <w:rPr>
          <w:rFonts w:ascii="Times New Roman" w:hAnsi="Times New Roman" w:cs="Times New Roman"/>
          <w:sz w:val="24"/>
          <w:szCs w:val="24"/>
        </w:rPr>
        <w:t>mame</w:t>
      </w:r>
      <w:proofErr w:type="spellEnd"/>
      <w:r w:rsidR="00FC3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248" w:rsidRPr="0040624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06248" w:rsidRPr="0040624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06248" w:rsidRPr="00406248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FC3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248" w:rsidRPr="00406248">
        <w:rPr>
          <w:rFonts w:ascii="Times New Roman" w:hAnsi="Times New Roman" w:cs="Times New Roman"/>
          <w:sz w:val="24"/>
          <w:szCs w:val="24"/>
        </w:rPr>
        <w:t>comunități</w:t>
      </w:r>
      <w:proofErr w:type="spellEnd"/>
      <w:r w:rsidR="00406248" w:rsidRPr="004062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6248" w:rsidRPr="00406248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="00406248" w:rsidRPr="00406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248" w:rsidRPr="00406248">
        <w:rPr>
          <w:rFonts w:ascii="Times New Roman" w:hAnsi="Times New Roman" w:cs="Times New Roman"/>
          <w:sz w:val="24"/>
          <w:szCs w:val="24"/>
        </w:rPr>
        <w:t>vizează</w:t>
      </w:r>
      <w:proofErr w:type="spellEnd"/>
      <w:r w:rsidR="00406248" w:rsidRPr="004062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6248" w:rsidRPr="0040624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C3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248" w:rsidRPr="00406248">
        <w:rPr>
          <w:rFonts w:ascii="Times New Roman" w:hAnsi="Times New Roman" w:cs="Times New Roman"/>
          <w:sz w:val="24"/>
          <w:szCs w:val="24"/>
        </w:rPr>
        <w:t>lanț</w:t>
      </w:r>
      <w:proofErr w:type="spellEnd"/>
      <w:r w:rsidR="00406248" w:rsidRPr="004062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6248" w:rsidRPr="00406248">
        <w:rPr>
          <w:rFonts w:ascii="Times New Roman" w:hAnsi="Times New Roman" w:cs="Times New Roman"/>
          <w:sz w:val="24"/>
          <w:szCs w:val="24"/>
        </w:rPr>
        <w:t>sănătatea</w:t>
      </w:r>
      <w:proofErr w:type="spellEnd"/>
      <w:r w:rsidR="00FC3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248" w:rsidRPr="00406248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="00FC3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248" w:rsidRPr="0040624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C3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248" w:rsidRPr="00406248">
        <w:rPr>
          <w:rFonts w:ascii="Times New Roman" w:hAnsi="Times New Roman" w:cs="Times New Roman"/>
          <w:sz w:val="24"/>
          <w:szCs w:val="24"/>
        </w:rPr>
        <w:t>emoțională</w:t>
      </w:r>
      <w:proofErr w:type="spellEnd"/>
      <w:r w:rsidR="00406248" w:rsidRPr="0040624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06248" w:rsidRPr="00406248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2F7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248" w:rsidRPr="00406248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="00406248" w:rsidRPr="00406248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="00406248" w:rsidRPr="00406248">
        <w:rPr>
          <w:rFonts w:ascii="Times New Roman" w:hAnsi="Times New Roman" w:cs="Times New Roman"/>
          <w:sz w:val="24"/>
          <w:szCs w:val="24"/>
        </w:rPr>
        <w:t>nasc</w:t>
      </w:r>
      <w:proofErr w:type="spellEnd"/>
      <w:r w:rsidR="002F7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248" w:rsidRPr="00406248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406248" w:rsidRPr="00406248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="00406248" w:rsidRPr="00406248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="002F7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248" w:rsidRPr="00406248">
        <w:rPr>
          <w:rFonts w:ascii="Times New Roman" w:hAnsi="Times New Roman" w:cs="Times New Roman"/>
          <w:sz w:val="24"/>
          <w:szCs w:val="24"/>
        </w:rPr>
        <w:t>vulnerabil</w:t>
      </w:r>
      <w:proofErr w:type="spellEnd"/>
      <w:r w:rsidR="002F7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248" w:rsidRPr="0040624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F7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248" w:rsidRPr="00406248">
        <w:rPr>
          <w:rFonts w:ascii="Times New Roman" w:hAnsi="Times New Roman" w:cs="Times New Roman"/>
          <w:sz w:val="24"/>
          <w:szCs w:val="24"/>
        </w:rPr>
        <w:t>supus</w:t>
      </w:r>
      <w:proofErr w:type="spellEnd"/>
      <w:r w:rsidR="002F7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248" w:rsidRPr="00406248">
        <w:rPr>
          <w:rFonts w:ascii="Times New Roman" w:hAnsi="Times New Roman" w:cs="Times New Roman"/>
          <w:sz w:val="24"/>
          <w:szCs w:val="24"/>
        </w:rPr>
        <w:t>riscurilor</w:t>
      </w:r>
      <w:proofErr w:type="spellEnd"/>
      <w:r w:rsidR="002F7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248" w:rsidRPr="00406248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406248" w:rsidRPr="004062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altă</w:t>
      </w:r>
      <w:proofErr w:type="spellEnd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 xml:space="preserve"> parte, 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mamele</w:t>
      </w:r>
      <w:proofErr w:type="spellEnd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 xml:space="preserve"> minore 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 xml:space="preserve"> mai 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predispuse</w:t>
      </w:r>
      <w:proofErr w:type="spellEnd"/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nască</w:t>
      </w:r>
      <w:proofErr w:type="spellEnd"/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prematur</w:t>
      </w:r>
      <w:proofErr w:type="spellEnd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iar</w:t>
      </w:r>
      <w:proofErr w:type="spellEnd"/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prematuritatea</w:t>
      </w:r>
      <w:proofErr w:type="spellEnd"/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rămâne</w:t>
      </w:r>
      <w:proofErr w:type="spellEnd"/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una</w:t>
      </w:r>
      <w:proofErr w:type="spellEnd"/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dintre</w:t>
      </w:r>
      <w:proofErr w:type="spellEnd"/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cauzele</w:t>
      </w:r>
      <w:proofErr w:type="spellEnd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 xml:space="preserve"> maj</w:t>
      </w:r>
      <w:r w:rsidR="00FC2450">
        <w:rPr>
          <w:rFonts w:ascii="Times New Roman" w:hAnsi="Times New Roman" w:cs="Times New Roman"/>
          <w:sz w:val="24"/>
          <w:szCs w:val="24"/>
          <w:lang w:val="fr-FR"/>
        </w:rPr>
        <w:t xml:space="preserve">ore ale </w:t>
      </w:r>
      <w:proofErr w:type="spellStart"/>
      <w:r w:rsidR="00FC2450">
        <w:rPr>
          <w:rFonts w:ascii="Times New Roman" w:hAnsi="Times New Roman" w:cs="Times New Roman"/>
          <w:sz w:val="24"/>
          <w:szCs w:val="24"/>
          <w:lang w:val="fr-FR"/>
        </w:rPr>
        <w:t>mortalită</w:t>
      </w:r>
      <w:proofErr w:type="spellEnd"/>
      <w:r w:rsidR="00FC2450">
        <w:rPr>
          <w:rFonts w:ascii="Times New Roman" w:hAnsi="Times New Roman" w:cs="Times New Roman"/>
          <w:sz w:val="24"/>
          <w:szCs w:val="24"/>
          <w:lang w:val="fr-FR"/>
        </w:rPr>
        <w:t xml:space="preserve">ții infantile. </w:t>
      </w:r>
      <w:proofErr w:type="spellStart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>Astfel</w:t>
      </w:r>
      <w:proofErr w:type="spellEnd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>potrivit</w:t>
      </w:r>
      <w:proofErr w:type="spellEnd"/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>ultimei</w:t>
      </w:r>
      <w:proofErr w:type="spellEnd"/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>analize</w:t>
      </w:r>
      <w:proofErr w:type="spellEnd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>Salva</w:t>
      </w:r>
      <w:proofErr w:type="spellEnd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>ți</w:t>
      </w:r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>Copiii</w:t>
      </w:r>
      <w:proofErr w:type="spellEnd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>România</w:t>
      </w:r>
      <w:proofErr w:type="spellEnd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 xml:space="preserve">, 2018), </w:t>
      </w:r>
      <w:proofErr w:type="spellStart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>cinci</w:t>
      </w:r>
      <w:proofErr w:type="spellEnd"/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>zece</w:t>
      </w:r>
      <w:proofErr w:type="spellEnd"/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>mame</w:t>
      </w:r>
      <w:proofErr w:type="spellEnd"/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>vârsta</w:t>
      </w:r>
      <w:proofErr w:type="spellEnd"/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>sub</w:t>
      </w:r>
      <w:proofErr w:type="spellEnd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 xml:space="preserve"> 18 </w:t>
      </w:r>
      <w:proofErr w:type="spellStart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>ani</w:t>
      </w:r>
      <w:proofErr w:type="spellEnd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 xml:space="preserve"> nu au </w:t>
      </w:r>
      <w:proofErr w:type="spellStart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>fost</w:t>
      </w:r>
      <w:proofErr w:type="spellEnd"/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>niciodată</w:t>
      </w:r>
      <w:proofErr w:type="spellEnd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 xml:space="preserve"> la control </w:t>
      </w:r>
      <w:proofErr w:type="spellStart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>ginecologic</w:t>
      </w:r>
      <w:proofErr w:type="spellEnd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>ceea</w:t>
      </w:r>
      <w:proofErr w:type="spellEnd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 xml:space="preserve"> ce a dus la o </w:t>
      </w:r>
      <w:proofErr w:type="spellStart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>rată</w:t>
      </w:r>
      <w:proofErr w:type="spellEnd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>patru</w:t>
      </w:r>
      <w:proofErr w:type="spellEnd"/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>ori</w:t>
      </w:r>
      <w:proofErr w:type="spellEnd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 xml:space="preserve"> mai mare a naș</w:t>
      </w:r>
      <w:proofErr w:type="spellStart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>terilor</w:t>
      </w:r>
      <w:proofErr w:type="spellEnd"/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>premature</w:t>
      </w:r>
      <w:proofErr w:type="spellEnd"/>
      <w:r w:rsidR="00BF3BF0" w:rsidRPr="00FC245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Există</w:t>
      </w:r>
      <w:proofErr w:type="spellEnd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corela</w:t>
      </w:r>
      <w:proofErr w:type="spellEnd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ț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ie</w:t>
      </w:r>
      <w:proofErr w:type="spellEnd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 xml:space="preserve"> direct</w:t>
      </w:r>
      <w:r w:rsidR="004B7620">
        <w:rPr>
          <w:rFonts w:ascii="Times New Roman" w:hAnsi="Times New Roman" w:cs="Times New Roman"/>
          <w:sz w:val="24"/>
          <w:szCs w:val="24"/>
          <w:lang w:val="ro-RO"/>
        </w:rPr>
        <w:t>ă</w:t>
      </w:r>
      <w:bookmarkStart w:id="0" w:name="_GoBack"/>
      <w:bookmarkEnd w:id="0"/>
      <w:r w:rsidR="002F7A1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între</w:t>
      </w:r>
      <w:proofErr w:type="spellEnd"/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vârsta</w:t>
      </w:r>
      <w:proofErr w:type="spellEnd"/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precoce</w:t>
      </w:r>
      <w:proofErr w:type="spellEnd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mamei</w:t>
      </w:r>
      <w:proofErr w:type="spellEnd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 xml:space="preserve">, care 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înseamnă</w:t>
      </w:r>
      <w:proofErr w:type="spellEnd"/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 xml:space="preserve">și o 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dezvoltare</w:t>
      </w:r>
      <w:proofErr w:type="spellEnd"/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emo</w:t>
      </w:r>
      <w:proofErr w:type="spellEnd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ț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ională</w:t>
      </w:r>
      <w:proofErr w:type="spellEnd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, dar și</w:t>
      </w:r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socială</w:t>
      </w:r>
      <w:proofErr w:type="spellEnd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încă</w:t>
      </w:r>
      <w:proofErr w:type="spellEnd"/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incomplete</w:t>
      </w:r>
      <w:proofErr w:type="spellEnd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, și</w:t>
      </w:r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lipsa</w:t>
      </w:r>
      <w:proofErr w:type="spellEnd"/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accesului</w:t>
      </w:r>
      <w:proofErr w:type="spellEnd"/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educa</w:t>
      </w:r>
      <w:proofErr w:type="spellEnd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ț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ie</w:t>
      </w:r>
      <w:proofErr w:type="spellEnd"/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C2450" w:rsidRPr="00FC2450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C2450" w:rsidRPr="00FC2450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ă</w:t>
      </w:r>
      <w:r w:rsidR="00FC2450" w:rsidRPr="00FC2450">
        <w:rPr>
          <w:rFonts w:ascii="Times New Roman" w:hAnsi="Times New Roman" w:cs="Times New Roman"/>
          <w:sz w:val="24"/>
          <w:szCs w:val="24"/>
          <w:lang w:val="fr-FR"/>
        </w:rPr>
        <w:t>nătate</w:t>
      </w:r>
      <w:proofErr w:type="spellEnd"/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 xml:space="preserve">și la </w:t>
      </w:r>
      <w:proofErr w:type="spell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servicii</w:t>
      </w:r>
      <w:proofErr w:type="spellEnd"/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medicale</w:t>
      </w:r>
      <w:proofErr w:type="spellEnd"/>
      <w:r w:rsidR="00FC2450" w:rsidRPr="00FC2450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proofErr w:type="gramEnd"/>
      <w:r w:rsidR="00FC2450" w:rsidRPr="00FC2450">
        <w:rPr>
          <w:rFonts w:ascii="Times New Roman" w:hAnsi="Times New Roman" w:cs="Times New Roman"/>
          <w:sz w:val="24"/>
          <w:szCs w:val="24"/>
          <w:lang w:val="fr-FR"/>
        </w:rPr>
        <w:t>Salva</w:t>
      </w:r>
      <w:proofErr w:type="spellEnd"/>
      <w:r w:rsidR="00FC2450" w:rsidRPr="00FC2450">
        <w:rPr>
          <w:rFonts w:ascii="Times New Roman" w:hAnsi="Times New Roman" w:cs="Times New Roman"/>
          <w:sz w:val="24"/>
          <w:szCs w:val="24"/>
          <w:lang w:val="fr-FR"/>
        </w:rPr>
        <w:t>ți</w:t>
      </w:r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C2450" w:rsidRPr="00FC2450">
        <w:rPr>
          <w:rFonts w:ascii="Times New Roman" w:hAnsi="Times New Roman" w:cs="Times New Roman"/>
          <w:sz w:val="24"/>
          <w:szCs w:val="24"/>
          <w:lang w:val="fr-FR"/>
        </w:rPr>
        <w:t>Copii</w:t>
      </w:r>
      <w:proofErr w:type="spellEnd"/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C2450">
        <w:rPr>
          <w:rFonts w:ascii="Times New Roman" w:hAnsi="Times New Roman" w:cs="Times New Roman"/>
          <w:sz w:val="24"/>
          <w:szCs w:val="24"/>
          <w:lang w:val="fr-FR"/>
        </w:rPr>
        <w:t>iRomânia</w:t>
      </w:r>
      <w:proofErr w:type="spellEnd"/>
      <w:r w:rsidR="00FC2450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406248" w:rsidRPr="00FC245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06248" w:rsidRPr="00AA4D84" w:rsidRDefault="003C79EB" w:rsidP="00406248">
      <w:pPr>
        <w:tabs>
          <w:tab w:val="left" w:pos="669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A4D84">
        <w:rPr>
          <w:rFonts w:ascii="Times New Roman" w:hAnsi="Times New Roman" w:cs="Times New Roman"/>
          <w:sz w:val="24"/>
          <w:szCs w:val="24"/>
          <w:lang w:val="fr-FR"/>
        </w:rPr>
        <w:t>Contracep</w:t>
      </w:r>
      <w:proofErr w:type="spellEnd"/>
      <w:r w:rsidRPr="00AA4D84">
        <w:rPr>
          <w:rFonts w:ascii="Times New Roman" w:hAnsi="Times New Roman" w:cs="Times New Roman"/>
          <w:sz w:val="24"/>
          <w:szCs w:val="24"/>
          <w:lang w:val="fr-FR"/>
        </w:rPr>
        <w:t>ț</w:t>
      </w:r>
      <w:proofErr w:type="spellStart"/>
      <w:r w:rsidRPr="00AA4D84">
        <w:rPr>
          <w:rFonts w:ascii="Times New Roman" w:hAnsi="Times New Roman" w:cs="Times New Roman"/>
          <w:sz w:val="24"/>
          <w:szCs w:val="24"/>
          <w:lang w:val="fr-FR"/>
        </w:rPr>
        <w:t>ia</w:t>
      </w:r>
      <w:proofErr w:type="spellEnd"/>
      <w:r w:rsidRPr="00AA4D84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AA4D84">
        <w:rPr>
          <w:rFonts w:ascii="Times New Roman" w:hAnsi="Times New Roman" w:cs="Times New Roman"/>
          <w:sz w:val="24"/>
          <w:szCs w:val="24"/>
          <w:lang w:val="fr-FR"/>
        </w:rPr>
        <w:t>planificarea</w:t>
      </w:r>
      <w:proofErr w:type="spellEnd"/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4D84">
        <w:rPr>
          <w:rFonts w:ascii="Times New Roman" w:hAnsi="Times New Roman" w:cs="Times New Roman"/>
          <w:sz w:val="24"/>
          <w:szCs w:val="24"/>
          <w:lang w:val="fr-FR"/>
        </w:rPr>
        <w:t>familială</w:t>
      </w:r>
      <w:proofErr w:type="spellEnd"/>
      <w:r w:rsidRPr="00AA4D84">
        <w:rPr>
          <w:rFonts w:ascii="Times New Roman" w:hAnsi="Times New Roman" w:cs="Times New Roman"/>
          <w:sz w:val="24"/>
          <w:szCs w:val="24"/>
          <w:lang w:val="fr-FR"/>
        </w:rPr>
        <w:t xml:space="preserve"> (PF)</w:t>
      </w:r>
      <w:r w:rsidR="002F7A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urmăre</w:t>
      </w:r>
      <w:proofErr w:type="spellEnd"/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ște</w:t>
      </w:r>
      <w:r w:rsidR="002F7A1D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conș</w:t>
      </w:r>
      <w:proofErr w:type="spellStart"/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tientizarea</w:t>
      </w:r>
      <w:proofErr w:type="spellEnd"/>
      <w:r w:rsidR="002F7A1D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406248"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importan</w:t>
      </w:r>
      <w:proofErr w:type="spellEnd"/>
      <w:r w:rsidR="00406248"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ț</w:t>
      </w:r>
      <w:proofErr w:type="spellStart"/>
      <w:r w:rsidR="00406248"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ei</w:t>
      </w:r>
      <w:proofErr w:type="spellEnd"/>
      <w:r w:rsidR="002F7A1D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406248"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cunoaş</w:t>
      </w:r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terii</w:t>
      </w:r>
      <w:proofErr w:type="spellEnd"/>
      <w:r w:rsidR="002F7A1D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metodelor</w:t>
      </w:r>
      <w:proofErr w:type="spellEnd"/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prevenirea</w:t>
      </w:r>
      <w:proofErr w:type="spellEnd"/>
      <w:r w:rsidR="002F7A1D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sarcinilor</w:t>
      </w:r>
      <w:proofErr w:type="spellEnd"/>
      <w:r w:rsidR="002F7A1D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ne</w:t>
      </w:r>
      <w:r w:rsidR="00406248"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dorite</w:t>
      </w:r>
      <w:proofErr w:type="spellEnd"/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prevenirea</w:t>
      </w:r>
      <w:proofErr w:type="spellEnd"/>
      <w:r w:rsidR="002F7A1D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deceselor</w:t>
      </w:r>
      <w:proofErr w:type="spellEnd"/>
      <w:r w:rsidR="002F7A1D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mamei</w:t>
      </w:r>
      <w:proofErr w:type="spellEnd"/>
      <w:r w:rsidR="002F7A1D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și</w:t>
      </w:r>
      <w:r w:rsidR="002F7A1D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copiilor</w:t>
      </w:r>
      <w:proofErr w:type="spellEnd"/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, spaț</w:t>
      </w:r>
      <w:proofErr w:type="spellStart"/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ierea</w:t>
      </w:r>
      <w:proofErr w:type="spellEnd"/>
      <w:r w:rsidR="002F7A1D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sarcinilor</w:t>
      </w:r>
      <w:proofErr w:type="spellEnd"/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/naș</w:t>
      </w:r>
      <w:proofErr w:type="spellStart"/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terilor</w:t>
      </w:r>
      <w:proofErr w:type="spellEnd"/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reducerea</w:t>
      </w:r>
      <w:proofErr w:type="spellEnd"/>
      <w:r w:rsidR="002F7A1D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numărului</w:t>
      </w:r>
      <w:proofErr w:type="spellEnd"/>
      <w:r w:rsidR="002F7A1D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gramStart"/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de </w:t>
      </w:r>
      <w:proofErr w:type="spellStart"/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avorturi</w:t>
      </w:r>
      <w:proofErr w:type="spellEnd"/>
      <w:proofErr w:type="gramEnd"/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cu</w:t>
      </w:r>
      <w:proofErr w:type="spellEnd"/>
      <w:r w:rsidR="002F7A1D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scopul</w:t>
      </w:r>
      <w:proofErr w:type="spellEnd"/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de a ajuta la </w:t>
      </w:r>
      <w:proofErr w:type="spellStart"/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luarea</w:t>
      </w:r>
      <w:proofErr w:type="spellEnd"/>
      <w:r w:rsidR="002F7A1D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unor</w:t>
      </w:r>
      <w:proofErr w:type="spellEnd"/>
      <w:r w:rsidR="002F7A1D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decizii</w:t>
      </w:r>
      <w:proofErr w:type="spellEnd"/>
      <w:r w:rsidR="002F7A1D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informate</w:t>
      </w:r>
      <w:proofErr w:type="spellEnd"/>
      <w:r w:rsidRPr="00AA4D8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.</w:t>
      </w:r>
    </w:p>
    <w:p w:rsidR="00C3578B" w:rsidRPr="00734707" w:rsidRDefault="00C3578B" w:rsidP="002F7A1D">
      <w:pPr>
        <w:tabs>
          <w:tab w:val="left" w:pos="6696"/>
        </w:tabs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7347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“CONTRACEPȚIA: </w:t>
      </w:r>
      <w:r w:rsidR="00AA4D84">
        <w:rPr>
          <w:rFonts w:ascii="Times New Roman" w:hAnsi="Times New Roman" w:cs="Times New Roman"/>
          <w:b/>
          <w:sz w:val="24"/>
          <w:szCs w:val="24"/>
          <w:lang w:val="fr-FR"/>
        </w:rPr>
        <w:t>DREPTUL TĂU</w:t>
      </w:r>
      <w:r w:rsidRPr="00734707">
        <w:rPr>
          <w:rFonts w:ascii="Times New Roman" w:hAnsi="Times New Roman" w:cs="Times New Roman"/>
          <w:b/>
          <w:sz w:val="24"/>
          <w:szCs w:val="24"/>
          <w:lang w:val="fr-FR"/>
        </w:rPr>
        <w:t>, ESTE</w:t>
      </w:r>
      <w:r w:rsidR="00AA4D8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ȘI</w:t>
      </w:r>
      <w:r w:rsidRPr="007347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RESPONSABILITATEA TA!".</w:t>
      </w:r>
    </w:p>
    <w:p w:rsidR="00C3578B" w:rsidRPr="00590825" w:rsidRDefault="002F7A1D" w:rsidP="003C79EB">
      <w:pPr>
        <w:pBdr>
          <w:top w:val="single" w:sz="4" w:space="0" w:color="auto"/>
          <w:bottom w:val="single" w:sz="4" w:space="1" w:color="auto"/>
        </w:pBdr>
        <w:tabs>
          <w:tab w:val="num" w:pos="720"/>
        </w:tabs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2F7A1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Ne </w:t>
      </w:r>
      <w:proofErr w:type="spellStart"/>
      <w:r w:rsidRPr="002F7A1D">
        <w:rPr>
          <w:rFonts w:ascii="Times New Roman" w:hAnsi="Times New Roman" w:cs="Times New Roman"/>
          <w:bCs/>
          <w:sz w:val="24"/>
          <w:szCs w:val="24"/>
          <w:lang w:val="fr-FR"/>
        </w:rPr>
        <w:t>propunem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3C79EB" w:rsidRPr="00590825">
        <w:rPr>
          <w:rFonts w:ascii="Times New Roman" w:hAnsi="Times New Roman" w:cs="Times New Roman"/>
          <w:bCs/>
          <w:sz w:val="24"/>
          <w:szCs w:val="24"/>
          <w:lang w:val="fr-FR"/>
        </w:rPr>
        <w:t>informarea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C3578B" w:rsidRPr="00590825">
        <w:rPr>
          <w:rFonts w:ascii="Times New Roman" w:hAnsi="Times New Roman" w:cs="Times New Roman"/>
          <w:bCs/>
          <w:sz w:val="24"/>
          <w:szCs w:val="24"/>
          <w:lang w:val="fr-FR"/>
        </w:rPr>
        <w:t>populaţie</w:t>
      </w:r>
      <w:r w:rsidR="003C79EB" w:rsidRPr="00590825">
        <w:rPr>
          <w:rFonts w:ascii="Times New Roman" w:hAnsi="Times New Roman" w:cs="Times New Roman"/>
          <w:bCs/>
          <w:sz w:val="24"/>
          <w:szCs w:val="24"/>
          <w:lang w:val="fr-FR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C3578B" w:rsidRPr="00590825">
        <w:rPr>
          <w:rFonts w:ascii="Times New Roman" w:hAnsi="Times New Roman" w:cs="Times New Roman"/>
          <w:bCs/>
          <w:sz w:val="24"/>
          <w:szCs w:val="24"/>
          <w:lang w:val="fr-FR"/>
        </w:rPr>
        <w:t>general</w:t>
      </w:r>
      <w:r w:rsidR="003C79EB" w:rsidRPr="00590825">
        <w:rPr>
          <w:rFonts w:ascii="Times New Roman" w:hAnsi="Times New Roman" w:cs="Times New Roman"/>
          <w:bCs/>
          <w:sz w:val="24"/>
          <w:szCs w:val="24"/>
          <w:lang w:val="fr-FR"/>
        </w:rPr>
        <w:t>e</w:t>
      </w:r>
      <w:proofErr w:type="spellEnd"/>
      <w:r w:rsidR="00C3578B" w:rsidRPr="0059082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="00C3578B" w:rsidRPr="00590825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C3578B" w:rsidRPr="00590825">
        <w:rPr>
          <w:rFonts w:ascii="Times New Roman" w:hAnsi="Times New Roman" w:cs="Times New Roman"/>
          <w:bCs/>
          <w:sz w:val="24"/>
          <w:szCs w:val="24"/>
          <w:lang w:val="fr-FR"/>
        </w:rPr>
        <w:t>special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C3578B" w:rsidRPr="00590825">
        <w:rPr>
          <w:rFonts w:ascii="Times New Roman" w:hAnsi="Times New Roman" w:cs="Times New Roman"/>
          <w:bCs/>
          <w:sz w:val="24"/>
          <w:szCs w:val="24"/>
          <w:lang w:val="fr-FR"/>
        </w:rPr>
        <w:t>tineri</w:t>
      </w:r>
      <w:r w:rsidR="00734707">
        <w:rPr>
          <w:rFonts w:ascii="Times New Roman" w:hAnsi="Times New Roman" w:cs="Times New Roman"/>
          <w:bCs/>
          <w:sz w:val="24"/>
          <w:szCs w:val="24"/>
          <w:lang w:val="fr-FR"/>
        </w:rPr>
        <w:t>lor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3C79EB" w:rsidRPr="00590825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3C79EB" w:rsidRPr="00590825">
        <w:rPr>
          <w:rFonts w:ascii="Times New Roman" w:hAnsi="Times New Roman" w:cs="Times New Roman"/>
          <w:bCs/>
          <w:sz w:val="24"/>
          <w:szCs w:val="24"/>
          <w:lang w:val="fr-FR"/>
        </w:rPr>
        <w:t>popula</w:t>
      </w:r>
      <w:proofErr w:type="spellEnd"/>
      <w:r w:rsidR="003C79EB" w:rsidRPr="00590825">
        <w:rPr>
          <w:rFonts w:ascii="Times New Roman" w:hAnsi="Times New Roman" w:cs="Times New Roman"/>
          <w:bCs/>
          <w:sz w:val="24"/>
          <w:szCs w:val="24"/>
          <w:lang w:val="fr-FR"/>
        </w:rPr>
        <w:t>ț</w:t>
      </w:r>
      <w:proofErr w:type="spellStart"/>
      <w:r w:rsidR="003C79EB" w:rsidRPr="00590825">
        <w:rPr>
          <w:rFonts w:ascii="Times New Roman" w:hAnsi="Times New Roman" w:cs="Times New Roman"/>
          <w:bCs/>
          <w:sz w:val="24"/>
          <w:szCs w:val="24"/>
          <w:lang w:val="fr-FR"/>
        </w:rPr>
        <w:t>ii</w:t>
      </w:r>
      <w:r w:rsidR="00734707">
        <w:rPr>
          <w:rFonts w:ascii="Times New Roman" w:hAnsi="Times New Roman" w:cs="Times New Roman"/>
          <w:bCs/>
          <w:sz w:val="24"/>
          <w:szCs w:val="24"/>
          <w:lang w:val="fr-FR"/>
        </w:rPr>
        <w:t>lor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3C79EB" w:rsidRPr="00590825">
        <w:rPr>
          <w:rFonts w:ascii="Times New Roman" w:hAnsi="Times New Roman" w:cs="Times New Roman"/>
          <w:bCs/>
          <w:sz w:val="24"/>
          <w:szCs w:val="24"/>
          <w:lang w:val="fr-FR"/>
        </w:rPr>
        <w:t>defavorizate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/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fr-FR"/>
        </w:rPr>
        <w:t>vulnerabile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(</w:t>
      </w:r>
      <w:proofErr w:type="spellStart"/>
      <w:r w:rsidRPr="00590825">
        <w:rPr>
          <w:rFonts w:ascii="Times New Roman" w:hAnsi="Times New Roman" w:cs="Times New Roman"/>
          <w:sz w:val="24"/>
          <w:szCs w:val="24"/>
          <w:lang w:val="fr-FR"/>
        </w:rPr>
        <w:t>copiii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0825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0825">
        <w:rPr>
          <w:rFonts w:ascii="Times New Roman" w:hAnsi="Times New Roman" w:cs="Times New Roman"/>
          <w:sz w:val="24"/>
          <w:szCs w:val="24"/>
          <w:lang w:val="fr-FR"/>
        </w:rPr>
        <w:t>vârste</w:t>
      </w:r>
      <w:proofErr w:type="spellEnd"/>
      <w:r w:rsidRPr="00590825">
        <w:rPr>
          <w:rFonts w:ascii="Times New Roman" w:hAnsi="Times New Roman" w:cs="Times New Roman"/>
          <w:sz w:val="24"/>
          <w:szCs w:val="24"/>
          <w:lang w:val="fr-FR"/>
        </w:rPr>
        <w:t xml:space="preserve"> 10-18 </w:t>
      </w:r>
      <w:proofErr w:type="spellStart"/>
      <w:r w:rsidRPr="00590825">
        <w:rPr>
          <w:rFonts w:ascii="Times New Roman" w:hAnsi="Times New Roman" w:cs="Times New Roman"/>
          <w:sz w:val="24"/>
          <w:szCs w:val="24"/>
          <w:lang w:val="fr-FR"/>
        </w:rPr>
        <w:t>ani</w:t>
      </w:r>
      <w:proofErr w:type="spellEnd"/>
      <w:r w:rsidRPr="0059082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90825">
        <w:rPr>
          <w:rFonts w:ascii="Times New Roman" w:hAnsi="Times New Roman" w:cs="Times New Roman"/>
          <w:sz w:val="24"/>
          <w:szCs w:val="24"/>
          <w:lang w:val="fr-FR"/>
        </w:rPr>
        <w:t>copiii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0825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0825">
        <w:rPr>
          <w:rFonts w:ascii="Times New Roman" w:hAnsi="Times New Roman" w:cs="Times New Roman"/>
          <w:sz w:val="24"/>
          <w:szCs w:val="24"/>
          <w:lang w:val="fr-FR"/>
        </w:rPr>
        <w:t>zonele</w:t>
      </w:r>
      <w:proofErr w:type="spellEnd"/>
      <w:r w:rsidRPr="00590825">
        <w:rPr>
          <w:rFonts w:ascii="Times New Roman" w:hAnsi="Times New Roman" w:cs="Times New Roman"/>
          <w:sz w:val="24"/>
          <w:szCs w:val="24"/>
          <w:lang w:val="fr-FR"/>
        </w:rPr>
        <w:t xml:space="preserve"> rurale, </w:t>
      </w:r>
      <w:proofErr w:type="spellStart"/>
      <w:r w:rsidRPr="005908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persoanele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5908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cu</w:t>
      </w:r>
      <w:proofErr w:type="spellEnd"/>
      <w:r w:rsidRPr="005908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o </w:t>
      </w:r>
      <w:proofErr w:type="spellStart"/>
      <w:r w:rsidRPr="005908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condi</w:t>
      </w:r>
      <w:proofErr w:type="spellEnd"/>
      <w:r w:rsidRPr="005908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Pr="005908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ie</w:t>
      </w:r>
      <w:proofErr w:type="spellEnd"/>
      <w:r w:rsidRPr="005908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social-</w:t>
      </w:r>
      <w:proofErr w:type="spellStart"/>
      <w:r w:rsidRPr="005908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economică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5908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precară</w:t>
      </w:r>
      <w:proofErr w:type="spellEnd"/>
      <w:r w:rsidRPr="005908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590825">
        <w:rPr>
          <w:rFonts w:ascii="Times New Roman" w:hAnsi="Times New Roman" w:cs="Times New Roman"/>
          <w:sz w:val="24"/>
          <w:szCs w:val="24"/>
          <w:lang w:val="fr-FR"/>
        </w:rPr>
        <w:t>persoanele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0825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0825">
        <w:rPr>
          <w:rFonts w:ascii="Times New Roman" w:hAnsi="Times New Roman" w:cs="Times New Roman"/>
          <w:sz w:val="24"/>
          <w:szCs w:val="24"/>
          <w:lang w:val="fr-FR"/>
        </w:rPr>
        <w:t>dizabilită</w:t>
      </w:r>
      <w:proofErr w:type="spellEnd"/>
      <w:r w:rsidRPr="00590825">
        <w:rPr>
          <w:rFonts w:ascii="Times New Roman" w:hAnsi="Times New Roman" w:cs="Times New Roman"/>
          <w:sz w:val="24"/>
          <w:szCs w:val="24"/>
          <w:lang w:val="fr-FR"/>
        </w:rPr>
        <w:t>ți mentale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)</w:t>
      </w:r>
      <w:r w:rsidR="00C3578B" w:rsidRPr="0059082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="003C79EB" w:rsidRPr="00590825">
        <w:rPr>
          <w:rFonts w:ascii="Times New Roman" w:hAnsi="Times New Roman" w:cs="Times New Roman"/>
          <w:bCs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3C79EB" w:rsidRPr="00590825">
        <w:rPr>
          <w:rFonts w:ascii="Times New Roman" w:hAnsi="Times New Roman" w:cs="Times New Roman"/>
          <w:bCs/>
          <w:sz w:val="24"/>
          <w:szCs w:val="24"/>
          <w:lang w:val="fr-FR"/>
        </w:rPr>
        <w:t>privire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3C79EB" w:rsidRPr="0059082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la </w:t>
      </w:r>
      <w:proofErr w:type="spellStart"/>
      <w:r w:rsidR="003C79EB" w:rsidRPr="00590825">
        <w:rPr>
          <w:rFonts w:ascii="Times New Roman" w:hAnsi="Times New Roman" w:cs="Times New Roman"/>
          <w:bCs/>
          <w:sz w:val="24"/>
          <w:szCs w:val="24"/>
          <w:lang w:val="fr-FR"/>
        </w:rPr>
        <w:t>importan</w:t>
      </w:r>
      <w:proofErr w:type="spellEnd"/>
      <w:r w:rsidR="003C79EB" w:rsidRPr="00590825">
        <w:rPr>
          <w:rFonts w:ascii="Times New Roman" w:hAnsi="Times New Roman" w:cs="Times New Roman"/>
          <w:bCs/>
          <w:sz w:val="24"/>
          <w:szCs w:val="24"/>
          <w:lang w:val="fr-FR"/>
        </w:rPr>
        <w:t>ța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C3578B" w:rsidRPr="00590825">
        <w:rPr>
          <w:rFonts w:ascii="Times New Roman" w:hAnsi="Times New Roman" w:cs="Times New Roman"/>
          <w:bCs/>
          <w:sz w:val="24"/>
          <w:szCs w:val="24"/>
          <w:lang w:val="fr-FR"/>
        </w:rPr>
        <w:t>metodel</w:t>
      </w:r>
      <w:r w:rsidR="003C79EB" w:rsidRPr="00590825">
        <w:rPr>
          <w:rFonts w:ascii="Times New Roman" w:hAnsi="Times New Roman" w:cs="Times New Roman"/>
          <w:bCs/>
          <w:sz w:val="24"/>
          <w:szCs w:val="24"/>
          <w:lang w:val="fr-FR"/>
        </w:rPr>
        <w:t>or</w:t>
      </w:r>
      <w:proofErr w:type="spellEnd"/>
      <w:r w:rsidR="00C3578B" w:rsidRPr="0059082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contraceptive </w:t>
      </w:r>
      <w:r w:rsidR="003C79EB" w:rsidRPr="003C79E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pentru a face alegeri corecte legate de propria sănătate sexuală şi reproductivă.</w:t>
      </w:r>
    </w:p>
    <w:p w:rsidR="00C3578B" w:rsidRPr="00C3578B" w:rsidRDefault="00C3578B" w:rsidP="003C79EB">
      <w:pPr>
        <w:widowControl w:val="0"/>
        <w:autoSpaceDE w:val="0"/>
        <w:autoSpaceDN w:val="0"/>
        <w:adjustRightInd w:val="0"/>
        <w:ind w:left="840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ro-RO"/>
        </w:rPr>
      </w:pPr>
    </w:p>
    <w:sectPr w:rsidR="00C3578B" w:rsidRPr="00C3578B" w:rsidSect="00890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6pt;height:11.6pt" o:bullet="t">
        <v:imagedata r:id="rId1" o:title="art236B"/>
      </v:shape>
    </w:pict>
  </w:numPicBullet>
  <w:abstractNum w:abstractNumId="0">
    <w:nsid w:val="3B612F91"/>
    <w:multiLevelType w:val="hybridMultilevel"/>
    <w:tmpl w:val="3566F0D2"/>
    <w:lvl w:ilvl="0" w:tplc="3D22B1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5EA3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2A80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4E0A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524E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A00E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EA01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7A4B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43F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A260E30"/>
    <w:multiLevelType w:val="hybridMultilevel"/>
    <w:tmpl w:val="FD0671D4"/>
    <w:lvl w:ilvl="0" w:tplc="387EB6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AAC4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EC38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7CE2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AC67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FA06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271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A830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32E3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BA469A"/>
    <w:rsid w:val="00007D09"/>
    <w:rsid w:val="000432F1"/>
    <w:rsid w:val="00051E24"/>
    <w:rsid w:val="00191245"/>
    <w:rsid w:val="00224122"/>
    <w:rsid w:val="002F7A1D"/>
    <w:rsid w:val="00343CD6"/>
    <w:rsid w:val="003C79EB"/>
    <w:rsid w:val="003D60C6"/>
    <w:rsid w:val="00406248"/>
    <w:rsid w:val="004454C9"/>
    <w:rsid w:val="004B7620"/>
    <w:rsid w:val="00590825"/>
    <w:rsid w:val="00614542"/>
    <w:rsid w:val="00734707"/>
    <w:rsid w:val="00835BAD"/>
    <w:rsid w:val="008A0F89"/>
    <w:rsid w:val="0093352D"/>
    <w:rsid w:val="00AA4D84"/>
    <w:rsid w:val="00BA469A"/>
    <w:rsid w:val="00BF3BF0"/>
    <w:rsid w:val="00C3578B"/>
    <w:rsid w:val="00D65628"/>
    <w:rsid w:val="00F8499D"/>
    <w:rsid w:val="00FC2450"/>
    <w:rsid w:val="00FC3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78B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578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357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C3578B"/>
    <w:rPr>
      <w:b/>
      <w:bCs/>
    </w:rPr>
  </w:style>
  <w:style w:type="paragraph" w:styleId="NormalWeb">
    <w:name w:val="Normal (Web)"/>
    <w:basedOn w:val="Normal"/>
    <w:uiPriority w:val="99"/>
    <w:unhideWhenUsed/>
    <w:rsid w:val="00C3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Emphasis">
    <w:name w:val="Emphasis"/>
    <w:basedOn w:val="DefaultParagraphFont"/>
    <w:uiPriority w:val="20"/>
    <w:qFormat/>
    <w:rsid w:val="00C3578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9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78B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578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357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C3578B"/>
    <w:rPr>
      <w:b/>
      <w:bCs/>
    </w:rPr>
  </w:style>
  <w:style w:type="paragraph" w:styleId="NormalWeb">
    <w:name w:val="Normal (Web)"/>
    <w:basedOn w:val="Normal"/>
    <w:uiPriority w:val="99"/>
    <w:unhideWhenUsed/>
    <w:rsid w:val="00C3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Emphasis">
    <w:name w:val="Emphasis"/>
    <w:basedOn w:val="DefaultParagraphFont"/>
    <w:uiPriority w:val="20"/>
    <w:qFormat/>
    <w:rsid w:val="00C3578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9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3167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5197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8356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2019-08-08T06:15:00Z</dcterms:created>
  <dcterms:modified xsi:type="dcterms:W3CDTF">2019-10-04T08:38:00Z</dcterms:modified>
</cp:coreProperties>
</file>